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D7" w:rsidRDefault="0072783A" w:rsidP="005670C1">
      <w:pPr>
        <w:spacing w:line="57" w:lineRule="exact"/>
        <w:rPr>
          <w:b/>
          <w:bCs/>
          <w:szCs w:val="24"/>
        </w:rPr>
      </w:pPr>
      <w:r>
        <w:rPr>
          <w:noProof/>
          <w:snapToGrid/>
        </w:rPr>
        <w:drawing>
          <wp:anchor distT="0" distB="0" distL="114300" distR="114300" simplePos="0" relativeHeight="251657728" behindDoc="0" locked="0" layoutInCell="1" allowOverlap="1">
            <wp:simplePos x="0" y="0"/>
            <wp:positionH relativeFrom="column">
              <wp:posOffset>-85725</wp:posOffset>
            </wp:positionH>
            <wp:positionV relativeFrom="paragraph">
              <wp:posOffset>57785</wp:posOffset>
            </wp:positionV>
            <wp:extent cx="5934075" cy="1114425"/>
            <wp:effectExtent l="0" t="0" r="9525" b="9525"/>
            <wp:wrapTopAndBottom/>
            <wp:docPr id="4" name="Picture 13" descr="Description: Final-news-head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Final-news-heade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E1C">
        <w:rPr>
          <w:b/>
          <w:bCs/>
          <w:szCs w:val="24"/>
        </w:rPr>
        <w:br/>
      </w:r>
    </w:p>
    <w:p w:rsidR="00505478" w:rsidRDefault="00505478" w:rsidP="00D62D0A">
      <w:pPr>
        <w:widowControl/>
        <w:ind w:left="-180" w:right="-270"/>
        <w:rPr>
          <w:rFonts w:eastAsia="Calibri"/>
          <w:bCs/>
          <w:snapToGrid/>
          <w:szCs w:val="24"/>
        </w:rPr>
      </w:pPr>
    </w:p>
    <w:p w:rsidR="00D62D0A" w:rsidRDefault="00D62D0A" w:rsidP="00D62D0A">
      <w:pPr>
        <w:widowControl/>
        <w:ind w:left="-180" w:right="-270"/>
        <w:rPr>
          <w:rFonts w:eastAsia="Calibri"/>
          <w:bCs/>
          <w:snapToGrid/>
          <w:szCs w:val="24"/>
        </w:rPr>
      </w:pPr>
      <w:r w:rsidRPr="00D62D0A">
        <w:rPr>
          <w:rFonts w:eastAsia="Calibri"/>
          <w:bCs/>
          <w:snapToGrid/>
          <w:szCs w:val="24"/>
        </w:rPr>
        <w:t xml:space="preserve">For Immediate Use:  March </w:t>
      </w:r>
      <w:r w:rsidR="00505478">
        <w:rPr>
          <w:rFonts w:eastAsia="Calibri"/>
          <w:bCs/>
          <w:snapToGrid/>
          <w:szCs w:val="24"/>
        </w:rPr>
        <w:t>14</w:t>
      </w:r>
      <w:r w:rsidRPr="00D62D0A">
        <w:rPr>
          <w:rFonts w:eastAsia="Calibri"/>
          <w:bCs/>
          <w:snapToGrid/>
          <w:szCs w:val="24"/>
        </w:rPr>
        <w:t>, 2013</w:t>
      </w:r>
    </w:p>
    <w:p w:rsidR="00505478" w:rsidRPr="00D62D0A" w:rsidRDefault="00505478" w:rsidP="00D62D0A">
      <w:pPr>
        <w:widowControl/>
        <w:ind w:left="-180" w:right="-270"/>
        <w:rPr>
          <w:rFonts w:eastAsia="Calibri"/>
          <w:bCs/>
          <w:snapToGrid/>
          <w:szCs w:val="24"/>
        </w:rPr>
      </w:pPr>
    </w:p>
    <w:p w:rsidR="00D62D0A" w:rsidRDefault="00D62D0A" w:rsidP="00D62D0A">
      <w:pPr>
        <w:widowControl/>
        <w:ind w:left="-180" w:right="-270"/>
        <w:rPr>
          <w:rFonts w:eastAsia="Calibri"/>
          <w:bCs/>
          <w:snapToGrid/>
          <w:color w:val="0000FF"/>
          <w:szCs w:val="24"/>
          <w:u w:val="single"/>
        </w:rPr>
      </w:pPr>
      <w:r w:rsidRPr="00D62D0A">
        <w:rPr>
          <w:rFonts w:eastAsia="Calibri"/>
          <w:bCs/>
          <w:snapToGrid/>
          <w:szCs w:val="24"/>
        </w:rPr>
        <w:t xml:space="preserve">Contact:    Gary Hubbard, 202-256-8125, </w:t>
      </w:r>
      <w:hyperlink r:id="rId10" w:history="1">
        <w:r w:rsidRPr="00D62D0A">
          <w:rPr>
            <w:rFonts w:eastAsia="Calibri"/>
            <w:bCs/>
            <w:snapToGrid/>
            <w:color w:val="0000FF"/>
            <w:szCs w:val="24"/>
            <w:u w:val="single"/>
          </w:rPr>
          <w:t>ghubbard@usw.org</w:t>
        </w:r>
      </w:hyperlink>
    </w:p>
    <w:p w:rsidR="00505478" w:rsidRDefault="00505478" w:rsidP="00D62D0A">
      <w:pPr>
        <w:widowControl/>
        <w:ind w:left="-180" w:right="-270"/>
        <w:rPr>
          <w:rFonts w:eastAsia="Calibri"/>
          <w:bCs/>
          <w:snapToGrid/>
          <w:szCs w:val="24"/>
        </w:rPr>
      </w:pPr>
      <w:r>
        <w:rPr>
          <w:rFonts w:eastAsia="Calibri"/>
          <w:bCs/>
          <w:snapToGrid/>
          <w:color w:val="0000FF"/>
          <w:szCs w:val="24"/>
        </w:rPr>
        <w:tab/>
      </w:r>
      <w:r>
        <w:rPr>
          <w:rFonts w:eastAsia="Calibri"/>
          <w:bCs/>
          <w:snapToGrid/>
          <w:color w:val="0000FF"/>
          <w:szCs w:val="24"/>
        </w:rPr>
        <w:tab/>
        <w:t xml:space="preserve">   </w:t>
      </w:r>
      <w:r>
        <w:rPr>
          <w:rFonts w:eastAsia="Calibri"/>
          <w:bCs/>
          <w:snapToGrid/>
          <w:szCs w:val="24"/>
        </w:rPr>
        <w:t xml:space="preserve">Wayne </w:t>
      </w:r>
      <w:proofErr w:type="spellStart"/>
      <w:r>
        <w:rPr>
          <w:rFonts w:eastAsia="Calibri"/>
          <w:bCs/>
          <w:snapToGrid/>
          <w:szCs w:val="24"/>
        </w:rPr>
        <w:t>Ranick</w:t>
      </w:r>
      <w:proofErr w:type="spellEnd"/>
      <w:r>
        <w:rPr>
          <w:rFonts w:eastAsia="Calibri"/>
          <w:bCs/>
          <w:snapToGrid/>
          <w:szCs w:val="24"/>
        </w:rPr>
        <w:t xml:space="preserve">, 412-562-2442, </w:t>
      </w:r>
      <w:hyperlink r:id="rId11" w:history="1">
        <w:r w:rsidRPr="00882F64">
          <w:rPr>
            <w:rStyle w:val="Hyperlink"/>
            <w:rFonts w:eastAsia="Calibri"/>
            <w:bCs/>
            <w:snapToGrid/>
            <w:szCs w:val="24"/>
          </w:rPr>
          <w:t>wranick@usw.org</w:t>
        </w:r>
      </w:hyperlink>
    </w:p>
    <w:p w:rsidR="00EF7522" w:rsidRDefault="00EF7522" w:rsidP="00EF7522">
      <w:pPr>
        <w:widowControl/>
        <w:spacing w:line="276" w:lineRule="auto"/>
        <w:rPr>
          <w:rFonts w:ascii="Calibri" w:eastAsia="Calibri" w:hAnsi="Calibri"/>
          <w:snapToGrid/>
          <w:sz w:val="22"/>
          <w:szCs w:val="22"/>
        </w:rPr>
      </w:pPr>
    </w:p>
    <w:p w:rsidR="00E908FE" w:rsidRDefault="00505478" w:rsidP="00E908FE">
      <w:pPr>
        <w:widowControl/>
        <w:spacing w:line="276" w:lineRule="auto"/>
        <w:rPr>
          <w:rFonts w:eastAsia="Calibri"/>
          <w:b/>
          <w:snapToGrid/>
          <w:sz w:val="32"/>
          <w:szCs w:val="32"/>
        </w:rPr>
      </w:pPr>
      <w:r w:rsidRPr="00505478">
        <w:rPr>
          <w:rFonts w:eastAsia="Calibri"/>
          <w:b/>
          <w:snapToGrid/>
          <w:sz w:val="32"/>
          <w:szCs w:val="32"/>
        </w:rPr>
        <w:t xml:space="preserve">USW Marks </w:t>
      </w:r>
      <w:r w:rsidR="00EF7522">
        <w:rPr>
          <w:rFonts w:eastAsia="Calibri"/>
          <w:b/>
          <w:snapToGrid/>
          <w:sz w:val="32"/>
          <w:szCs w:val="32"/>
        </w:rPr>
        <w:t xml:space="preserve">First </w:t>
      </w:r>
      <w:r w:rsidRPr="00505478">
        <w:rPr>
          <w:rFonts w:eastAsia="Calibri"/>
          <w:b/>
          <w:snapToGrid/>
          <w:sz w:val="32"/>
          <w:szCs w:val="32"/>
        </w:rPr>
        <w:t>Year Anniversary of US-Korea Free Trade</w:t>
      </w:r>
      <w:r w:rsidR="00EF7522">
        <w:rPr>
          <w:rFonts w:eastAsia="Calibri"/>
          <w:b/>
          <w:snapToGrid/>
          <w:sz w:val="32"/>
          <w:szCs w:val="32"/>
        </w:rPr>
        <w:t xml:space="preserve"> </w:t>
      </w:r>
      <w:r w:rsidR="00E908FE">
        <w:rPr>
          <w:rFonts w:eastAsia="Calibri"/>
          <w:b/>
          <w:snapToGrid/>
          <w:sz w:val="32"/>
          <w:szCs w:val="32"/>
        </w:rPr>
        <w:t>D</w:t>
      </w:r>
      <w:r w:rsidR="00EF7522">
        <w:rPr>
          <w:rFonts w:eastAsia="Calibri"/>
          <w:b/>
          <w:snapToGrid/>
          <w:sz w:val="32"/>
          <w:szCs w:val="32"/>
        </w:rPr>
        <w:t>eal</w:t>
      </w:r>
    </w:p>
    <w:p w:rsidR="00505478" w:rsidRPr="00E908FE" w:rsidRDefault="00EF7522" w:rsidP="00E908FE">
      <w:pPr>
        <w:widowControl/>
        <w:spacing w:line="276" w:lineRule="auto"/>
        <w:rPr>
          <w:rFonts w:eastAsia="Calibri"/>
          <w:b/>
          <w:snapToGrid/>
          <w:sz w:val="32"/>
          <w:szCs w:val="32"/>
        </w:rPr>
      </w:pPr>
      <w:r w:rsidRPr="00E908FE">
        <w:rPr>
          <w:rFonts w:eastAsia="Calibri"/>
          <w:b/>
          <w:i/>
          <w:snapToGrid/>
          <w:sz w:val="32"/>
          <w:szCs w:val="32"/>
        </w:rPr>
        <w:t>‘</w:t>
      </w:r>
      <w:r w:rsidR="00E908FE">
        <w:rPr>
          <w:rFonts w:eastAsia="Calibri"/>
          <w:b/>
          <w:i/>
          <w:snapToGrid/>
          <w:sz w:val="32"/>
          <w:szCs w:val="32"/>
        </w:rPr>
        <w:t>If this is s</w:t>
      </w:r>
      <w:r w:rsidR="00505478" w:rsidRPr="00505478">
        <w:rPr>
          <w:rFonts w:eastAsia="Calibri"/>
          <w:b/>
          <w:i/>
          <w:snapToGrid/>
          <w:sz w:val="32"/>
          <w:szCs w:val="32"/>
        </w:rPr>
        <w:t>ucc</w:t>
      </w:r>
      <w:r w:rsidR="00E908FE">
        <w:rPr>
          <w:rFonts w:eastAsia="Calibri"/>
          <w:b/>
          <w:i/>
          <w:snapToGrid/>
          <w:sz w:val="32"/>
          <w:szCs w:val="32"/>
        </w:rPr>
        <w:t>ess, we’re in a h</w:t>
      </w:r>
      <w:r w:rsidRPr="00E908FE">
        <w:rPr>
          <w:rFonts w:eastAsia="Calibri"/>
          <w:b/>
          <w:i/>
          <w:snapToGrid/>
          <w:sz w:val="32"/>
          <w:szCs w:val="32"/>
        </w:rPr>
        <w:t>eap of</w:t>
      </w:r>
      <w:r w:rsidR="00E908FE">
        <w:rPr>
          <w:rFonts w:eastAsia="Calibri"/>
          <w:b/>
          <w:i/>
          <w:snapToGrid/>
          <w:sz w:val="32"/>
          <w:szCs w:val="32"/>
        </w:rPr>
        <w:t xml:space="preserve"> t</w:t>
      </w:r>
      <w:r w:rsidRPr="00E908FE">
        <w:rPr>
          <w:rFonts w:eastAsia="Calibri"/>
          <w:b/>
          <w:i/>
          <w:snapToGrid/>
          <w:sz w:val="32"/>
          <w:szCs w:val="32"/>
        </w:rPr>
        <w:t>rouble</w:t>
      </w:r>
      <w:r w:rsidR="00E908FE">
        <w:rPr>
          <w:rFonts w:eastAsia="Calibri"/>
          <w:b/>
          <w:i/>
          <w:snapToGrid/>
          <w:sz w:val="32"/>
          <w:szCs w:val="32"/>
        </w:rPr>
        <w:t>,</w:t>
      </w:r>
      <w:r w:rsidRPr="00E908FE">
        <w:rPr>
          <w:rFonts w:eastAsia="Calibri"/>
          <w:b/>
          <w:i/>
          <w:snapToGrid/>
          <w:sz w:val="32"/>
          <w:szCs w:val="32"/>
        </w:rPr>
        <w:t>’</w:t>
      </w:r>
      <w:r w:rsidR="00E908FE">
        <w:rPr>
          <w:rFonts w:eastAsia="Calibri"/>
          <w:b/>
          <w:i/>
          <w:snapToGrid/>
          <w:sz w:val="32"/>
          <w:szCs w:val="32"/>
        </w:rPr>
        <w:t xml:space="preserve"> says USW Pres. Gerard</w:t>
      </w:r>
    </w:p>
    <w:p w:rsidR="00E908FE" w:rsidRPr="00505478" w:rsidRDefault="00E908FE" w:rsidP="00505478">
      <w:pPr>
        <w:widowControl/>
        <w:spacing w:line="276" w:lineRule="auto"/>
        <w:jc w:val="center"/>
        <w:rPr>
          <w:rFonts w:eastAsia="Calibri"/>
          <w:b/>
          <w:i/>
          <w:snapToGrid/>
          <w:szCs w:val="24"/>
        </w:rPr>
      </w:pP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WASHINGTON, D.C. (March 14, 2013) – Leo W. Gerard, International President of the United Steelworkers (USW) issued the following statement today in advance of tomorrow’s one-year anniversary of the implementation of the U.S.-Korea Free Trade Agreement.</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“Tomorrow marks the one-year anniversary of the start of the U.S.-Korea Free Trade Agreement.   The anniversary will spark a debate about whether the FTA has been successful or not.   Of course, it’s early.   But, if this is success, we’re in a heap of trouble.</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 xml:space="preserve">“The early figures sound like a good news, bad news joke.   First, the good news:  </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w:t>
      </w:r>
      <w:r w:rsidR="00D902EF" w:rsidRPr="00E91B54">
        <w:rPr>
          <w:rFonts w:eastAsia="Calibri"/>
          <w:snapToGrid/>
          <w:szCs w:val="24"/>
        </w:rPr>
        <w:t xml:space="preserve">According to Korean statistics, the registrations of vehicles manufactured by Ford have </w:t>
      </w:r>
      <w:r w:rsidRPr="00E91B54">
        <w:rPr>
          <w:rFonts w:eastAsia="Calibri"/>
          <w:snapToGrid/>
          <w:szCs w:val="24"/>
        </w:rPr>
        <w:t xml:space="preserve">jumped by 23 percent, from 2011 to 2012.   </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 xml:space="preserve">“Now, the bad news:   That annual increase was a mere 942 vehicles from 4,184 to 5,126 Fords registered in South Korea.  Meanwhile South Korean companies sold more than 1.26 MILLION cars here in the U.S., in 2012 alone.  Clearly, the huge imbalance in auto trade has only been solidified by this ill-conceived trade agreement.    </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“Imports of passenger vehicles from South Korea totaled $10.9 BILLION in 2012, up from $9 billion the year before – a $1.9 billion increase</w:t>
      </w:r>
      <w:r w:rsidR="00E908FE" w:rsidRPr="00E91B54">
        <w:rPr>
          <w:rFonts w:eastAsia="Calibri"/>
          <w:snapToGrid/>
          <w:szCs w:val="24"/>
        </w:rPr>
        <w:t>,</w:t>
      </w:r>
      <w:r w:rsidRPr="00E91B54">
        <w:rPr>
          <w:rFonts w:eastAsia="Calibri"/>
          <w:snapToGrid/>
          <w:szCs w:val="24"/>
        </w:rPr>
        <w:t xml:space="preserve"> while U.S. exports increased a tiny $180 million to $546 million</w:t>
      </w:r>
      <w:r w:rsidRPr="00E91B54">
        <w:rPr>
          <w:rFonts w:eastAsia="Calibri"/>
          <w:snapToGrid/>
          <w:szCs w:val="24"/>
          <w:vertAlign w:val="superscript"/>
        </w:rPr>
        <w:footnoteReference w:id="1"/>
      </w:r>
      <w:r w:rsidRPr="00E91B54">
        <w:rPr>
          <w:rFonts w:eastAsia="Calibri"/>
          <w:snapToGrid/>
          <w:szCs w:val="24"/>
        </w:rPr>
        <w:t>.   And, according to press reports</w:t>
      </w:r>
      <w:r w:rsidRPr="00E91B54">
        <w:rPr>
          <w:rFonts w:eastAsia="Calibri"/>
          <w:snapToGrid/>
          <w:szCs w:val="24"/>
          <w:vertAlign w:val="superscript"/>
        </w:rPr>
        <w:footnoteReference w:id="2"/>
      </w:r>
      <w:r w:rsidRPr="00E91B54">
        <w:rPr>
          <w:rFonts w:eastAsia="Calibri"/>
          <w:snapToGrid/>
          <w:szCs w:val="24"/>
        </w:rPr>
        <w:t>,</w:t>
      </w:r>
      <w:r w:rsidR="00C37465" w:rsidRPr="00E91B54">
        <w:rPr>
          <w:rFonts w:eastAsia="Calibri"/>
          <w:snapToGrid/>
          <w:szCs w:val="24"/>
        </w:rPr>
        <w:t xml:space="preserve"> </w:t>
      </w:r>
      <w:r w:rsidRPr="00E91B54">
        <w:rPr>
          <w:rFonts w:eastAsia="Calibri"/>
          <w:snapToGrid/>
          <w:szCs w:val="24"/>
        </w:rPr>
        <w:t xml:space="preserve">the total U.S. trade deficit with South Korea grew faster during the first nine months that the FTA was in place -- than during the entire year.   </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“In short, our trade deficit with South Korea is getting worse.   With it, more good-paying, family supportive jobs are being lost at the rate of more than 5,000 America</w:t>
      </w:r>
      <w:r w:rsidR="00BD1E02">
        <w:rPr>
          <w:rFonts w:eastAsia="Calibri"/>
          <w:snapToGrid/>
          <w:szCs w:val="24"/>
        </w:rPr>
        <w:t>n</w:t>
      </w:r>
      <w:bookmarkStart w:id="0" w:name="_GoBack"/>
      <w:bookmarkEnd w:id="0"/>
      <w:r w:rsidRPr="00E91B54">
        <w:rPr>
          <w:rFonts w:eastAsia="Calibri"/>
          <w:snapToGrid/>
          <w:szCs w:val="24"/>
        </w:rPr>
        <w:t xml:space="preserve"> jobs per billion dollar increase in the trade deficit.</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 xml:space="preserve">“Roughly 350,000 Steelworkers make products that can end up in a motor vehicle.   Trade in cars and motor vehicle parts more generally, as a result, is critical to their future.   The news on parts </w:t>
      </w:r>
      <w:r w:rsidR="00C50A2F" w:rsidRPr="00E91B54">
        <w:rPr>
          <w:rFonts w:eastAsia="Calibri"/>
          <w:snapToGrid/>
          <w:szCs w:val="24"/>
        </w:rPr>
        <w:t>mirrors</w:t>
      </w:r>
      <w:r w:rsidRPr="00E91B54">
        <w:rPr>
          <w:rFonts w:eastAsia="Calibri"/>
          <w:snapToGrid/>
          <w:szCs w:val="24"/>
        </w:rPr>
        <w:t xml:space="preserve"> that of motor vehicles, with imports from South Korea skyrocketing by almost 28% from 2011 to 2012</w:t>
      </w:r>
      <w:r w:rsidRPr="00E91B54">
        <w:rPr>
          <w:rFonts w:eastAsia="Calibri"/>
          <w:snapToGrid/>
          <w:szCs w:val="24"/>
          <w:vertAlign w:val="superscript"/>
        </w:rPr>
        <w:footnoteReference w:id="3"/>
      </w:r>
      <w:r w:rsidRPr="00E91B54">
        <w:rPr>
          <w:rFonts w:eastAsia="Calibri"/>
          <w:snapToGrid/>
          <w:szCs w:val="24"/>
        </w:rPr>
        <w:t>.  Steelworkers have been outspoken about the need to foster fair trade in motor vehicles and parts.</w:t>
      </w:r>
    </w:p>
    <w:p w:rsidR="00E908FE" w:rsidRPr="00E91B54" w:rsidRDefault="00505478" w:rsidP="00E91B54">
      <w:pPr>
        <w:widowControl/>
        <w:spacing w:after="200"/>
        <w:ind w:left="-90" w:right="-360"/>
        <w:rPr>
          <w:rFonts w:eastAsia="Calibri"/>
          <w:snapToGrid/>
          <w:szCs w:val="24"/>
        </w:rPr>
      </w:pPr>
      <w:r w:rsidRPr="00E91B54">
        <w:rPr>
          <w:rFonts w:eastAsia="Calibri"/>
          <w:snapToGrid/>
          <w:szCs w:val="24"/>
        </w:rPr>
        <w:lastRenderedPageBreak/>
        <w:t>“In the coming days, I’m sure that there will be a robust argument about the success or failure of the U.S.-Korea Free Trade Agreement as supporters and opponents seek to parse the facts.   While there’s value in learning from our mistakes, I would hope that everyone would agree that the current approach isn’t working.</w:t>
      </w:r>
    </w:p>
    <w:p w:rsidR="00505478" w:rsidRPr="00E91B54" w:rsidRDefault="00EF7522" w:rsidP="00E91B54">
      <w:pPr>
        <w:widowControl/>
        <w:spacing w:after="200"/>
        <w:ind w:left="-90" w:right="-360"/>
        <w:rPr>
          <w:rFonts w:eastAsia="Calibri"/>
          <w:snapToGrid/>
          <w:szCs w:val="24"/>
        </w:rPr>
      </w:pPr>
      <w:r w:rsidRPr="00E91B54">
        <w:rPr>
          <w:rFonts w:eastAsia="Calibri"/>
          <w:snapToGrid/>
          <w:szCs w:val="24"/>
        </w:rPr>
        <w:t>“</w:t>
      </w:r>
      <w:r w:rsidR="00505478" w:rsidRPr="00E91B54">
        <w:rPr>
          <w:rFonts w:eastAsia="Calibri"/>
          <w:snapToGrid/>
          <w:szCs w:val="24"/>
        </w:rPr>
        <w:t>It’s time to update and reform our nation’s trade policies so that they work for working people and for the American economy.</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“Changing our negotiating approach is most critical as negotiations on the Trans-Pacific Partnership continue.   Without substantial changes in our negotiating approach, we can assume that the TPP will give us the results we now see with South Korea and the results we’ve experienced in earlier trade agreements ranging from NAFTA to China PNTR.</w:t>
      </w:r>
    </w:p>
    <w:p w:rsidR="00505478" w:rsidRPr="00E91B54" w:rsidRDefault="00505478" w:rsidP="00E91B54">
      <w:pPr>
        <w:widowControl/>
        <w:spacing w:after="200"/>
        <w:ind w:left="-90" w:right="-360"/>
        <w:rPr>
          <w:rFonts w:eastAsia="Calibri"/>
          <w:snapToGrid/>
          <w:szCs w:val="24"/>
        </w:rPr>
      </w:pPr>
      <w:r w:rsidRPr="00E91B54">
        <w:rPr>
          <w:rFonts w:eastAsia="Calibri"/>
          <w:snapToGrid/>
          <w:szCs w:val="24"/>
        </w:rPr>
        <w:t>“The American people aren’t interested in excuses for why our trade agreements are</w:t>
      </w:r>
      <w:r w:rsidR="00EF7522" w:rsidRPr="00E91B54">
        <w:rPr>
          <w:rFonts w:eastAsia="Calibri"/>
          <w:snapToGrid/>
          <w:szCs w:val="24"/>
        </w:rPr>
        <w:t xml:space="preserve"> not working.  American workers</w:t>
      </w:r>
      <w:r w:rsidRPr="00E91B54">
        <w:rPr>
          <w:rFonts w:eastAsia="Calibri"/>
          <w:snapToGrid/>
          <w:szCs w:val="24"/>
        </w:rPr>
        <w:t xml:space="preserve"> want jobs, lower trade deficits and an end to one-way trade agreements.   We need fundamental changes in our nation’s trade policy to alter the destructive path we’re on.   And, those changes need to be coupled with swift and sure action when our trading partners break the rules.”</w:t>
      </w:r>
    </w:p>
    <w:p w:rsidR="00460DD7" w:rsidRPr="00E91B54" w:rsidRDefault="00460DD7" w:rsidP="00E91B54">
      <w:pPr>
        <w:widowControl/>
        <w:spacing w:before="100" w:beforeAutospacing="1" w:after="100" w:afterAutospacing="1"/>
        <w:rPr>
          <w:snapToGrid/>
          <w:szCs w:val="24"/>
          <w:lang w:val="en"/>
        </w:rPr>
      </w:pPr>
      <w:r w:rsidRPr="00E91B54">
        <w:rPr>
          <w:snapToGrid/>
          <w:szCs w:val="24"/>
          <w:lang w:val="en"/>
        </w:rPr>
        <w:t>The USW is the largest industrial union in North America and has 850,000 members in the U.S., Canada, and the Caribbean. It represents workers employed in the metals, rubber, chemicals, paper, oil, energy, government and service sectors.</w:t>
      </w:r>
    </w:p>
    <w:p w:rsidR="006834D1" w:rsidRDefault="0090081D" w:rsidP="009F5F8F">
      <w:pPr>
        <w:widowControl/>
        <w:ind w:left="-90" w:right="-360"/>
        <w:jc w:val="center"/>
        <w:rPr>
          <w:b/>
          <w:bCs/>
          <w:sz w:val="56"/>
          <w:szCs w:val="56"/>
        </w:rPr>
      </w:pPr>
      <w:r>
        <w:rPr>
          <w:rFonts w:eastAsia="Calibri"/>
          <w:snapToGrid/>
          <w:szCs w:val="24"/>
          <w:lang w:val="en"/>
        </w:rPr>
        <w:t># # #</w:t>
      </w:r>
    </w:p>
    <w:sectPr w:rsidR="006834D1" w:rsidSect="001978CE">
      <w:footerReference w:type="even" r:id="rId12"/>
      <w:footerReference w:type="default" r:id="rId13"/>
      <w:endnotePr>
        <w:numFmt w:val="decimal"/>
      </w:endnotePr>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6D" w:rsidRDefault="0045426D">
      <w:r>
        <w:separator/>
      </w:r>
    </w:p>
  </w:endnote>
  <w:endnote w:type="continuationSeparator" w:id="0">
    <w:p w:rsidR="0045426D" w:rsidRDefault="0045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56" w:rsidRDefault="00596756" w:rsidP="00197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6756" w:rsidRDefault="005967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56" w:rsidRDefault="005967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6D" w:rsidRDefault="0045426D">
      <w:r>
        <w:separator/>
      </w:r>
    </w:p>
  </w:footnote>
  <w:footnote w:type="continuationSeparator" w:id="0">
    <w:p w:rsidR="0045426D" w:rsidRDefault="0045426D">
      <w:r>
        <w:continuationSeparator/>
      </w:r>
    </w:p>
  </w:footnote>
  <w:footnote w:id="1">
    <w:p w:rsidR="00505478" w:rsidRDefault="00505478" w:rsidP="00505478">
      <w:pPr>
        <w:pStyle w:val="FootnoteText"/>
      </w:pPr>
      <w:r>
        <w:rPr>
          <w:rStyle w:val="FootnoteReference"/>
        </w:rPr>
        <w:footnoteRef/>
      </w:r>
      <w:r>
        <w:t xml:space="preserve"> Data from the U.S. International Trade Commission, HTS 8703</w:t>
      </w:r>
    </w:p>
  </w:footnote>
  <w:footnote w:id="2">
    <w:p w:rsidR="00505478" w:rsidRDefault="00505478" w:rsidP="00505478">
      <w:pPr>
        <w:pStyle w:val="FootnoteText"/>
      </w:pPr>
      <w:r>
        <w:rPr>
          <w:rStyle w:val="FootnoteReference"/>
        </w:rPr>
        <w:footnoteRef/>
      </w:r>
      <w:r>
        <w:t xml:space="preserve"> Inside U.S. Trade, February 14, 2013, </w:t>
      </w:r>
      <w:r>
        <w:rPr>
          <w:i/>
        </w:rPr>
        <w:t>Almost A Year After FTA, Trade Data Show Expanding Deficit With Korea</w:t>
      </w:r>
    </w:p>
  </w:footnote>
  <w:footnote w:id="3">
    <w:p w:rsidR="00505478" w:rsidRDefault="00505478" w:rsidP="00505478">
      <w:pPr>
        <w:pStyle w:val="FootnoteText"/>
      </w:pPr>
      <w:r>
        <w:rPr>
          <w:rStyle w:val="FootnoteReference"/>
        </w:rPr>
        <w:footnoteRef/>
      </w:r>
      <w:r>
        <w:t xml:space="preserve"> Data from the U.S. International Trade Commission, HTS 8708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89"/>
    <w:multiLevelType w:val="singleLevel"/>
    <w:tmpl w:val="3092CE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5E02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0FF4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CE3B3E"/>
    <w:multiLevelType w:val="singleLevel"/>
    <w:tmpl w:val="993AE2AA"/>
    <w:lvl w:ilvl="0">
      <w:numFmt w:val="bullet"/>
      <w:lvlText w:val=""/>
      <w:lvlJc w:val="left"/>
      <w:pPr>
        <w:tabs>
          <w:tab w:val="num" w:pos="1800"/>
        </w:tabs>
        <w:ind w:left="1800" w:hanging="360"/>
      </w:pPr>
      <w:rPr>
        <w:rFonts w:ascii="Wingdings" w:hAnsi="Wingdings" w:hint="default"/>
      </w:rPr>
    </w:lvl>
  </w:abstractNum>
  <w:abstractNum w:abstractNumId="4">
    <w:nsid w:val="19A1598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1DE742F"/>
    <w:multiLevelType w:val="singleLevel"/>
    <w:tmpl w:val="C76CF4EA"/>
    <w:lvl w:ilvl="0">
      <w:numFmt w:val="bullet"/>
      <w:lvlText w:val=""/>
      <w:lvlJc w:val="left"/>
      <w:pPr>
        <w:tabs>
          <w:tab w:val="num" w:pos="1080"/>
        </w:tabs>
        <w:ind w:left="1080" w:hanging="360"/>
      </w:pPr>
      <w:rPr>
        <w:rFonts w:ascii="Wingdings" w:hAnsi="Wingdings" w:hint="default"/>
      </w:rPr>
    </w:lvl>
  </w:abstractNum>
  <w:abstractNum w:abstractNumId="6">
    <w:nsid w:val="3F1542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404562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B140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3151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CE1F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E505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5A6065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5BCF5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C36D26"/>
    <w:multiLevelType w:val="multilevel"/>
    <w:tmpl w:val="D6D40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2F1D0A"/>
    <w:multiLevelType w:val="singleLevel"/>
    <w:tmpl w:val="C76CF4EA"/>
    <w:lvl w:ilvl="0">
      <w:numFmt w:val="bullet"/>
      <w:lvlText w:val=""/>
      <w:lvlJc w:val="left"/>
      <w:pPr>
        <w:tabs>
          <w:tab w:val="num" w:pos="1080"/>
        </w:tabs>
        <w:ind w:left="1080" w:hanging="360"/>
      </w:pPr>
      <w:rPr>
        <w:rFonts w:ascii="Wingdings" w:hAnsi="Wingdings" w:hint="default"/>
      </w:rPr>
    </w:lvl>
  </w:abstractNum>
  <w:abstractNum w:abstractNumId="16">
    <w:nsid w:val="6F35243E"/>
    <w:multiLevelType w:val="hybridMultilevel"/>
    <w:tmpl w:val="20CC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03A51"/>
    <w:multiLevelType w:val="singleLevel"/>
    <w:tmpl w:val="87C62F46"/>
    <w:lvl w:ilvl="0">
      <w:start w:val="1"/>
      <w:numFmt w:val="bullet"/>
      <w:pStyle w:val="Achievement"/>
      <w:lvlText w:val=""/>
      <w:lvlJc w:val="left"/>
      <w:pPr>
        <w:tabs>
          <w:tab w:val="num" w:pos="720"/>
        </w:tabs>
        <w:ind w:left="360" w:firstLine="0"/>
      </w:pPr>
      <w:rPr>
        <w:rFonts w:ascii="Wingdings" w:hAnsi="Wingdings" w:hint="default"/>
      </w:rPr>
    </w:lvl>
  </w:abstractNum>
  <w:abstractNum w:abstractNumId="18">
    <w:nsid w:val="7B82097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4"/>
  </w:num>
  <w:num w:numId="4">
    <w:abstractNumId w:val="15"/>
  </w:num>
  <w:num w:numId="5">
    <w:abstractNumId w:val="5"/>
  </w:num>
  <w:num w:numId="6">
    <w:abstractNumId w:val="10"/>
  </w:num>
  <w:num w:numId="7">
    <w:abstractNumId w:val="8"/>
  </w:num>
  <w:num w:numId="8">
    <w:abstractNumId w:val="17"/>
  </w:num>
  <w:num w:numId="9">
    <w:abstractNumId w:val="3"/>
  </w:num>
  <w:num w:numId="10">
    <w:abstractNumId w:val="11"/>
  </w:num>
  <w:num w:numId="11">
    <w:abstractNumId w:val="1"/>
  </w:num>
  <w:num w:numId="12">
    <w:abstractNumId w:val="6"/>
  </w:num>
  <w:num w:numId="13">
    <w:abstractNumId w:val="7"/>
  </w:num>
  <w:num w:numId="14">
    <w:abstractNumId w:val="9"/>
  </w:num>
  <w:num w:numId="15">
    <w:abstractNumId w:val="13"/>
  </w:num>
  <w:num w:numId="16">
    <w:abstractNumId w:val="18"/>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A6"/>
    <w:rsid w:val="00003443"/>
    <w:rsid w:val="00026E1C"/>
    <w:rsid w:val="00041B33"/>
    <w:rsid w:val="00044967"/>
    <w:rsid w:val="0006529B"/>
    <w:rsid w:val="00070198"/>
    <w:rsid w:val="00072E92"/>
    <w:rsid w:val="000958EE"/>
    <w:rsid w:val="000A2882"/>
    <w:rsid w:val="000A53AB"/>
    <w:rsid w:val="000A702F"/>
    <w:rsid w:val="000A7124"/>
    <w:rsid w:val="000B011D"/>
    <w:rsid w:val="000B0BA6"/>
    <w:rsid w:val="000B0E3C"/>
    <w:rsid w:val="000D0ED7"/>
    <w:rsid w:val="000D3F17"/>
    <w:rsid w:val="000D61DF"/>
    <w:rsid w:val="000F0548"/>
    <w:rsid w:val="000F3B7B"/>
    <w:rsid w:val="000F77EC"/>
    <w:rsid w:val="00106E19"/>
    <w:rsid w:val="00116930"/>
    <w:rsid w:val="00124697"/>
    <w:rsid w:val="00141ADF"/>
    <w:rsid w:val="00142E08"/>
    <w:rsid w:val="00152389"/>
    <w:rsid w:val="00153778"/>
    <w:rsid w:val="00153AD5"/>
    <w:rsid w:val="00157D65"/>
    <w:rsid w:val="001643EB"/>
    <w:rsid w:val="001721D2"/>
    <w:rsid w:val="001751AE"/>
    <w:rsid w:val="00183A96"/>
    <w:rsid w:val="001936A1"/>
    <w:rsid w:val="001971F3"/>
    <w:rsid w:val="001978CE"/>
    <w:rsid w:val="001A0AA0"/>
    <w:rsid w:val="001A2905"/>
    <w:rsid w:val="001C56CB"/>
    <w:rsid w:val="001C7B34"/>
    <w:rsid w:val="001D27F1"/>
    <w:rsid w:val="001E3C77"/>
    <w:rsid w:val="001E580C"/>
    <w:rsid w:val="001E73F8"/>
    <w:rsid w:val="001F2ED9"/>
    <w:rsid w:val="001F4E10"/>
    <w:rsid w:val="0020170E"/>
    <w:rsid w:val="00203188"/>
    <w:rsid w:val="002068F7"/>
    <w:rsid w:val="0021139A"/>
    <w:rsid w:val="00214AAC"/>
    <w:rsid w:val="00221A5E"/>
    <w:rsid w:val="0022237A"/>
    <w:rsid w:val="00226A51"/>
    <w:rsid w:val="00234AE7"/>
    <w:rsid w:val="00242E24"/>
    <w:rsid w:val="00250790"/>
    <w:rsid w:val="00253CD7"/>
    <w:rsid w:val="00256607"/>
    <w:rsid w:val="00275F4F"/>
    <w:rsid w:val="0027690C"/>
    <w:rsid w:val="00277235"/>
    <w:rsid w:val="00282A71"/>
    <w:rsid w:val="0029026F"/>
    <w:rsid w:val="00295DFC"/>
    <w:rsid w:val="00296514"/>
    <w:rsid w:val="002A26D0"/>
    <w:rsid w:val="002B3969"/>
    <w:rsid w:val="002C292A"/>
    <w:rsid w:val="002C562F"/>
    <w:rsid w:val="002D507C"/>
    <w:rsid w:val="002D7248"/>
    <w:rsid w:val="00303701"/>
    <w:rsid w:val="00303983"/>
    <w:rsid w:val="00306C66"/>
    <w:rsid w:val="00325542"/>
    <w:rsid w:val="0033503B"/>
    <w:rsid w:val="00335C43"/>
    <w:rsid w:val="00336AFD"/>
    <w:rsid w:val="00341497"/>
    <w:rsid w:val="00344DBA"/>
    <w:rsid w:val="00352671"/>
    <w:rsid w:val="00353175"/>
    <w:rsid w:val="0035728B"/>
    <w:rsid w:val="00357FA9"/>
    <w:rsid w:val="003635B6"/>
    <w:rsid w:val="0036444C"/>
    <w:rsid w:val="003737ED"/>
    <w:rsid w:val="003750DB"/>
    <w:rsid w:val="00377694"/>
    <w:rsid w:val="003A3962"/>
    <w:rsid w:val="003B182C"/>
    <w:rsid w:val="003B6287"/>
    <w:rsid w:val="003B73E2"/>
    <w:rsid w:val="003C2C7D"/>
    <w:rsid w:val="003E10AF"/>
    <w:rsid w:val="003E6B88"/>
    <w:rsid w:val="00400DF0"/>
    <w:rsid w:val="00402365"/>
    <w:rsid w:val="00403783"/>
    <w:rsid w:val="00405A5E"/>
    <w:rsid w:val="0040693A"/>
    <w:rsid w:val="0041550E"/>
    <w:rsid w:val="004165C4"/>
    <w:rsid w:val="004175C7"/>
    <w:rsid w:val="004257C5"/>
    <w:rsid w:val="004263E6"/>
    <w:rsid w:val="00427210"/>
    <w:rsid w:val="004360F8"/>
    <w:rsid w:val="00443C20"/>
    <w:rsid w:val="0045426D"/>
    <w:rsid w:val="00460DD7"/>
    <w:rsid w:val="00466203"/>
    <w:rsid w:val="0047799F"/>
    <w:rsid w:val="0048554A"/>
    <w:rsid w:val="00494F81"/>
    <w:rsid w:val="004A2771"/>
    <w:rsid w:val="004B74F3"/>
    <w:rsid w:val="004C27BA"/>
    <w:rsid w:val="004C3BE9"/>
    <w:rsid w:val="004E0C0E"/>
    <w:rsid w:val="00505478"/>
    <w:rsid w:val="00510C73"/>
    <w:rsid w:val="00514758"/>
    <w:rsid w:val="00522C2A"/>
    <w:rsid w:val="00531BE6"/>
    <w:rsid w:val="00532B75"/>
    <w:rsid w:val="0053687F"/>
    <w:rsid w:val="00537DD0"/>
    <w:rsid w:val="0054789A"/>
    <w:rsid w:val="00550BE5"/>
    <w:rsid w:val="00552816"/>
    <w:rsid w:val="005529D9"/>
    <w:rsid w:val="005567E2"/>
    <w:rsid w:val="0056031F"/>
    <w:rsid w:val="005670C1"/>
    <w:rsid w:val="005709E4"/>
    <w:rsid w:val="00574012"/>
    <w:rsid w:val="00582E1B"/>
    <w:rsid w:val="00586908"/>
    <w:rsid w:val="005958FC"/>
    <w:rsid w:val="00596756"/>
    <w:rsid w:val="005A35E7"/>
    <w:rsid w:val="005C2FD4"/>
    <w:rsid w:val="005D0DC3"/>
    <w:rsid w:val="005D4C20"/>
    <w:rsid w:val="005D6FF7"/>
    <w:rsid w:val="005F24EB"/>
    <w:rsid w:val="00601018"/>
    <w:rsid w:val="00603DAF"/>
    <w:rsid w:val="006060A1"/>
    <w:rsid w:val="00607F29"/>
    <w:rsid w:val="00616493"/>
    <w:rsid w:val="00617BE4"/>
    <w:rsid w:val="00624170"/>
    <w:rsid w:val="006254EC"/>
    <w:rsid w:val="00645E30"/>
    <w:rsid w:val="00650392"/>
    <w:rsid w:val="006505D3"/>
    <w:rsid w:val="00653484"/>
    <w:rsid w:val="00653C4B"/>
    <w:rsid w:val="006540EF"/>
    <w:rsid w:val="00654176"/>
    <w:rsid w:val="00656E65"/>
    <w:rsid w:val="00664C6A"/>
    <w:rsid w:val="006834D1"/>
    <w:rsid w:val="00686851"/>
    <w:rsid w:val="00687B01"/>
    <w:rsid w:val="00687DC8"/>
    <w:rsid w:val="006950FA"/>
    <w:rsid w:val="006A1605"/>
    <w:rsid w:val="006A2234"/>
    <w:rsid w:val="006A237A"/>
    <w:rsid w:val="006A336A"/>
    <w:rsid w:val="006A385A"/>
    <w:rsid w:val="006B5E08"/>
    <w:rsid w:val="006B6546"/>
    <w:rsid w:val="006C4958"/>
    <w:rsid w:val="006D3994"/>
    <w:rsid w:val="006E5C74"/>
    <w:rsid w:val="006E704F"/>
    <w:rsid w:val="006F1050"/>
    <w:rsid w:val="006F7B19"/>
    <w:rsid w:val="0070271F"/>
    <w:rsid w:val="0070360F"/>
    <w:rsid w:val="007124D3"/>
    <w:rsid w:val="0072783A"/>
    <w:rsid w:val="00730494"/>
    <w:rsid w:val="00734F10"/>
    <w:rsid w:val="007408FE"/>
    <w:rsid w:val="00741CA9"/>
    <w:rsid w:val="0074482A"/>
    <w:rsid w:val="0075406E"/>
    <w:rsid w:val="00754CF6"/>
    <w:rsid w:val="00766485"/>
    <w:rsid w:val="007774EA"/>
    <w:rsid w:val="00780B99"/>
    <w:rsid w:val="0078233C"/>
    <w:rsid w:val="00782607"/>
    <w:rsid w:val="0078502F"/>
    <w:rsid w:val="0079272E"/>
    <w:rsid w:val="007A2D32"/>
    <w:rsid w:val="007A3F52"/>
    <w:rsid w:val="007A3FF8"/>
    <w:rsid w:val="007B1289"/>
    <w:rsid w:val="007B2F80"/>
    <w:rsid w:val="007B647A"/>
    <w:rsid w:val="007C6D73"/>
    <w:rsid w:val="007C7046"/>
    <w:rsid w:val="007D0D28"/>
    <w:rsid w:val="007D1780"/>
    <w:rsid w:val="007D7693"/>
    <w:rsid w:val="007E30EF"/>
    <w:rsid w:val="007F74DD"/>
    <w:rsid w:val="007F7637"/>
    <w:rsid w:val="00801B96"/>
    <w:rsid w:val="0080377E"/>
    <w:rsid w:val="00804435"/>
    <w:rsid w:val="00807639"/>
    <w:rsid w:val="00814652"/>
    <w:rsid w:val="00814BC0"/>
    <w:rsid w:val="008170D0"/>
    <w:rsid w:val="00817BDF"/>
    <w:rsid w:val="008341ED"/>
    <w:rsid w:val="00847C62"/>
    <w:rsid w:val="00852A52"/>
    <w:rsid w:val="00853776"/>
    <w:rsid w:val="008555D4"/>
    <w:rsid w:val="00873F11"/>
    <w:rsid w:val="008900C9"/>
    <w:rsid w:val="00890751"/>
    <w:rsid w:val="008A446C"/>
    <w:rsid w:val="008B0CE8"/>
    <w:rsid w:val="008D398C"/>
    <w:rsid w:val="008D589C"/>
    <w:rsid w:val="0090081D"/>
    <w:rsid w:val="00911389"/>
    <w:rsid w:val="0091559E"/>
    <w:rsid w:val="00917094"/>
    <w:rsid w:val="00925094"/>
    <w:rsid w:val="00946C65"/>
    <w:rsid w:val="009541D6"/>
    <w:rsid w:val="00961879"/>
    <w:rsid w:val="0096192D"/>
    <w:rsid w:val="00961DA0"/>
    <w:rsid w:val="00973549"/>
    <w:rsid w:val="00973A53"/>
    <w:rsid w:val="00983227"/>
    <w:rsid w:val="009949BE"/>
    <w:rsid w:val="009955EF"/>
    <w:rsid w:val="009967C8"/>
    <w:rsid w:val="009A4ECD"/>
    <w:rsid w:val="009A6B6D"/>
    <w:rsid w:val="009B6A04"/>
    <w:rsid w:val="009B7D9A"/>
    <w:rsid w:val="009C2E0E"/>
    <w:rsid w:val="009C48A6"/>
    <w:rsid w:val="009C6F59"/>
    <w:rsid w:val="009C7E08"/>
    <w:rsid w:val="009D4183"/>
    <w:rsid w:val="009F4D48"/>
    <w:rsid w:val="009F57FC"/>
    <w:rsid w:val="009F59BB"/>
    <w:rsid w:val="009F5F8F"/>
    <w:rsid w:val="009F5FEE"/>
    <w:rsid w:val="00A047D2"/>
    <w:rsid w:val="00A05EBD"/>
    <w:rsid w:val="00A11D42"/>
    <w:rsid w:val="00A12553"/>
    <w:rsid w:val="00A13C4B"/>
    <w:rsid w:val="00A13E6B"/>
    <w:rsid w:val="00A17DBB"/>
    <w:rsid w:val="00A34AAC"/>
    <w:rsid w:val="00A45042"/>
    <w:rsid w:val="00A60C5C"/>
    <w:rsid w:val="00A6418F"/>
    <w:rsid w:val="00A65B9C"/>
    <w:rsid w:val="00A855FD"/>
    <w:rsid w:val="00A96253"/>
    <w:rsid w:val="00AB05AA"/>
    <w:rsid w:val="00AB7939"/>
    <w:rsid w:val="00AC0E3A"/>
    <w:rsid w:val="00AC7B1D"/>
    <w:rsid w:val="00AD1BE4"/>
    <w:rsid w:val="00AD3D7C"/>
    <w:rsid w:val="00AD7CA8"/>
    <w:rsid w:val="00AE0982"/>
    <w:rsid w:val="00AE1DF9"/>
    <w:rsid w:val="00AF1C76"/>
    <w:rsid w:val="00B11D89"/>
    <w:rsid w:val="00B15BAC"/>
    <w:rsid w:val="00B16348"/>
    <w:rsid w:val="00B1790A"/>
    <w:rsid w:val="00B2292A"/>
    <w:rsid w:val="00B258F9"/>
    <w:rsid w:val="00B6036A"/>
    <w:rsid w:val="00B61E49"/>
    <w:rsid w:val="00B64142"/>
    <w:rsid w:val="00B75539"/>
    <w:rsid w:val="00B82328"/>
    <w:rsid w:val="00B96EBB"/>
    <w:rsid w:val="00BA0937"/>
    <w:rsid w:val="00BA382D"/>
    <w:rsid w:val="00BB4BDB"/>
    <w:rsid w:val="00BB7F20"/>
    <w:rsid w:val="00BC3B07"/>
    <w:rsid w:val="00BC7687"/>
    <w:rsid w:val="00BD1E02"/>
    <w:rsid w:val="00BD2EF1"/>
    <w:rsid w:val="00BD6E4C"/>
    <w:rsid w:val="00BD7AA9"/>
    <w:rsid w:val="00BE5AF5"/>
    <w:rsid w:val="00BF0E17"/>
    <w:rsid w:val="00BF22F5"/>
    <w:rsid w:val="00BF31D4"/>
    <w:rsid w:val="00BF33BC"/>
    <w:rsid w:val="00BF5610"/>
    <w:rsid w:val="00BF7C9C"/>
    <w:rsid w:val="00C10BAD"/>
    <w:rsid w:val="00C11E78"/>
    <w:rsid w:val="00C150BE"/>
    <w:rsid w:val="00C1549B"/>
    <w:rsid w:val="00C3210A"/>
    <w:rsid w:val="00C356DB"/>
    <w:rsid w:val="00C36448"/>
    <w:rsid w:val="00C37465"/>
    <w:rsid w:val="00C50A2F"/>
    <w:rsid w:val="00C5722A"/>
    <w:rsid w:val="00C61ECE"/>
    <w:rsid w:val="00C71C11"/>
    <w:rsid w:val="00C77EB1"/>
    <w:rsid w:val="00C83262"/>
    <w:rsid w:val="00C83991"/>
    <w:rsid w:val="00C856E4"/>
    <w:rsid w:val="00C867F4"/>
    <w:rsid w:val="00C9132E"/>
    <w:rsid w:val="00C91B38"/>
    <w:rsid w:val="00C93301"/>
    <w:rsid w:val="00C9337C"/>
    <w:rsid w:val="00CB475B"/>
    <w:rsid w:val="00CC0FF4"/>
    <w:rsid w:val="00CC3C91"/>
    <w:rsid w:val="00CD019E"/>
    <w:rsid w:val="00CD4475"/>
    <w:rsid w:val="00CE4EFA"/>
    <w:rsid w:val="00CE6AB6"/>
    <w:rsid w:val="00CF0A62"/>
    <w:rsid w:val="00CF13BB"/>
    <w:rsid w:val="00CF1786"/>
    <w:rsid w:val="00CF7441"/>
    <w:rsid w:val="00D024FA"/>
    <w:rsid w:val="00D11828"/>
    <w:rsid w:val="00D131B1"/>
    <w:rsid w:val="00D17934"/>
    <w:rsid w:val="00D21703"/>
    <w:rsid w:val="00D33C25"/>
    <w:rsid w:val="00D373FA"/>
    <w:rsid w:val="00D42501"/>
    <w:rsid w:val="00D61A21"/>
    <w:rsid w:val="00D62D0A"/>
    <w:rsid w:val="00D677ED"/>
    <w:rsid w:val="00D7380D"/>
    <w:rsid w:val="00D756AE"/>
    <w:rsid w:val="00D75894"/>
    <w:rsid w:val="00D84381"/>
    <w:rsid w:val="00D902EF"/>
    <w:rsid w:val="00D9714E"/>
    <w:rsid w:val="00DA39AD"/>
    <w:rsid w:val="00DA6330"/>
    <w:rsid w:val="00DB4581"/>
    <w:rsid w:val="00DC4E7F"/>
    <w:rsid w:val="00DC599C"/>
    <w:rsid w:val="00DD4300"/>
    <w:rsid w:val="00DE4EF9"/>
    <w:rsid w:val="00DE51A3"/>
    <w:rsid w:val="00DF0C40"/>
    <w:rsid w:val="00DF42BE"/>
    <w:rsid w:val="00DF6D37"/>
    <w:rsid w:val="00E162CC"/>
    <w:rsid w:val="00E2150B"/>
    <w:rsid w:val="00E237F4"/>
    <w:rsid w:val="00E27464"/>
    <w:rsid w:val="00E300FD"/>
    <w:rsid w:val="00E43F58"/>
    <w:rsid w:val="00E47D0A"/>
    <w:rsid w:val="00E57A61"/>
    <w:rsid w:val="00E60014"/>
    <w:rsid w:val="00E70005"/>
    <w:rsid w:val="00E73993"/>
    <w:rsid w:val="00E87E1F"/>
    <w:rsid w:val="00E908FE"/>
    <w:rsid w:val="00E91B54"/>
    <w:rsid w:val="00EC109E"/>
    <w:rsid w:val="00EC5B20"/>
    <w:rsid w:val="00ED24DB"/>
    <w:rsid w:val="00ED2E0E"/>
    <w:rsid w:val="00ED412A"/>
    <w:rsid w:val="00ED629A"/>
    <w:rsid w:val="00EE112A"/>
    <w:rsid w:val="00EE4EC9"/>
    <w:rsid w:val="00EF1E9D"/>
    <w:rsid w:val="00EF4B47"/>
    <w:rsid w:val="00EF7522"/>
    <w:rsid w:val="00EF76EB"/>
    <w:rsid w:val="00F02DCB"/>
    <w:rsid w:val="00F05F83"/>
    <w:rsid w:val="00F07EFD"/>
    <w:rsid w:val="00F151FE"/>
    <w:rsid w:val="00F23D53"/>
    <w:rsid w:val="00F276AA"/>
    <w:rsid w:val="00F37412"/>
    <w:rsid w:val="00F42CDE"/>
    <w:rsid w:val="00F534F8"/>
    <w:rsid w:val="00F63E65"/>
    <w:rsid w:val="00F7047A"/>
    <w:rsid w:val="00F70968"/>
    <w:rsid w:val="00F92ED7"/>
    <w:rsid w:val="00FB012C"/>
    <w:rsid w:val="00FB2FDB"/>
    <w:rsid w:val="00FB313F"/>
    <w:rsid w:val="00FB4C44"/>
    <w:rsid w:val="00FB68CC"/>
    <w:rsid w:val="00FC0BAF"/>
    <w:rsid w:val="00FD288B"/>
    <w:rsid w:val="00FE0DEE"/>
    <w:rsid w:val="00FE1560"/>
    <w:rsid w:val="00FE6872"/>
    <w:rsid w:val="00FF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qFormat/>
    <w:pPr>
      <w:keepNext/>
      <w:widowControl/>
      <w:outlineLvl w:val="1"/>
    </w:pPr>
    <w:rPr>
      <w:b/>
      <w:snapToGrid/>
      <w:sz w:val="32"/>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jc w:val="center"/>
      <w:outlineLvl w:val="3"/>
    </w:pPr>
    <w:rPr>
      <w:b/>
      <w:sz w:val="44"/>
    </w:rPr>
  </w:style>
  <w:style w:type="paragraph" w:styleId="Heading5">
    <w:name w:val="heading 5"/>
    <w:basedOn w:val="Normal"/>
    <w:next w:val="Normal"/>
    <w:qFormat/>
    <w:pPr>
      <w:keepNext/>
      <w:jc w:val="center"/>
      <w:outlineLvl w:val="4"/>
    </w:pPr>
    <w:rPr>
      <w:b/>
      <w:sz w:val="40"/>
    </w:rPr>
  </w:style>
  <w:style w:type="paragraph" w:styleId="Heading6">
    <w:name w:val="heading 6"/>
    <w:basedOn w:val="Normal"/>
    <w:next w:val="Normal"/>
    <w:qFormat/>
    <w:pPr>
      <w:keepNext/>
      <w:spacing w:before="240"/>
      <w:jc w:val="center"/>
      <w:outlineLvl w:val="5"/>
    </w:pPr>
    <w:rPr>
      <w:sz w:val="44"/>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rPr>
      <w:rFonts w:ascii="Arial" w:hAnsi="Arial"/>
      <w:b/>
      <w:sz w:val="192"/>
    </w:rPr>
  </w:style>
  <w:style w:type="paragraph" w:styleId="BodyText">
    <w:name w:val="Body Text"/>
    <w:basedOn w:val="Normal"/>
    <w:pPr>
      <w:widowControl/>
      <w:jc w:val="center"/>
    </w:pPr>
    <w:rPr>
      <w:b/>
      <w:snapToGrid/>
      <w:sz w:val="36"/>
    </w:rPr>
  </w:style>
  <w:style w:type="paragraph" w:styleId="BodyText2">
    <w:name w:val="Body Text 2"/>
    <w:basedOn w:val="Normal"/>
    <w:rPr>
      <w:sz w:val="28"/>
    </w:rPr>
  </w:style>
  <w:style w:type="paragraph" w:styleId="BodyText3">
    <w:name w:val="Body Text 3"/>
    <w:basedOn w:val="Normal"/>
    <w:rPr>
      <w:b/>
      <w:sz w:val="28"/>
    </w:rPr>
  </w:style>
  <w:style w:type="paragraph" w:styleId="Title">
    <w:name w:val="Title"/>
    <w:basedOn w:val="Normal"/>
    <w:qFormat/>
    <w:pPr>
      <w:widowControl/>
      <w:jc w:val="center"/>
    </w:pPr>
    <w:rPr>
      <w:snapToGrid/>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sz w:val="28"/>
    </w:rPr>
  </w:style>
  <w:style w:type="paragraph" w:customStyle="1" w:styleId="Achievement">
    <w:name w:val="Achievement"/>
    <w:basedOn w:val="Normal"/>
    <w:pPr>
      <w:widowControl/>
      <w:numPr>
        <w:numId w:val="8"/>
      </w:numPr>
    </w:pPr>
    <w:rPr>
      <w:snapToGrid/>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B2FDB"/>
    <w:rPr>
      <w:rFonts w:ascii="Tahoma" w:hAnsi="Tahoma" w:cs="Tahoma"/>
      <w:sz w:val="16"/>
      <w:szCs w:val="16"/>
    </w:rPr>
  </w:style>
  <w:style w:type="character" w:styleId="Emphasis">
    <w:name w:val="Emphasis"/>
    <w:qFormat/>
    <w:rsid w:val="00C856E4"/>
    <w:rPr>
      <w:i/>
      <w:iCs/>
    </w:rPr>
  </w:style>
  <w:style w:type="character" w:customStyle="1" w:styleId="Heading1Char">
    <w:name w:val="Heading 1 Char"/>
    <w:link w:val="Heading1"/>
    <w:rsid w:val="00BB4BDB"/>
    <w:rPr>
      <w:rFonts w:ascii="Arial" w:hAnsi="Arial"/>
      <w:b/>
      <w:snapToGrid w:val="0"/>
      <w:sz w:val="32"/>
      <w:lang w:val="en-US" w:eastAsia="en-US" w:bidi="ar-SA"/>
    </w:rPr>
  </w:style>
  <w:style w:type="character" w:styleId="Hyperlink">
    <w:name w:val="Hyperlink"/>
    <w:rsid w:val="00F63E65"/>
    <w:rPr>
      <w:color w:val="0000FF"/>
      <w:u w:val="single"/>
    </w:rPr>
  </w:style>
  <w:style w:type="paragraph" w:styleId="PlainText">
    <w:name w:val="Plain Text"/>
    <w:basedOn w:val="Normal"/>
    <w:link w:val="PlainTextChar"/>
    <w:uiPriority w:val="99"/>
    <w:unhideWhenUsed/>
    <w:rsid w:val="007A3FF8"/>
    <w:pPr>
      <w:widowControl/>
    </w:pPr>
    <w:rPr>
      <w:rFonts w:ascii="Calibri" w:eastAsia="Calibri" w:hAnsi="Calibri"/>
      <w:snapToGrid/>
      <w:sz w:val="22"/>
      <w:szCs w:val="21"/>
    </w:rPr>
  </w:style>
  <w:style w:type="character" w:customStyle="1" w:styleId="PlainTextChar">
    <w:name w:val="Plain Text Char"/>
    <w:link w:val="PlainText"/>
    <w:uiPriority w:val="99"/>
    <w:rsid w:val="007A3FF8"/>
    <w:rPr>
      <w:rFonts w:ascii="Calibri" w:eastAsia="Calibri" w:hAnsi="Calibri"/>
      <w:sz w:val="22"/>
      <w:szCs w:val="21"/>
    </w:rPr>
  </w:style>
  <w:style w:type="paragraph" w:styleId="NoSpacing">
    <w:name w:val="No Spacing"/>
    <w:uiPriority w:val="1"/>
    <w:qFormat/>
    <w:rsid w:val="009949BE"/>
    <w:rPr>
      <w:rFonts w:ascii="Calibri" w:eastAsia="Calibri" w:hAnsi="Calibri"/>
      <w:sz w:val="22"/>
      <w:szCs w:val="22"/>
    </w:rPr>
  </w:style>
  <w:style w:type="paragraph" w:styleId="Header">
    <w:name w:val="header"/>
    <w:basedOn w:val="Normal"/>
    <w:link w:val="HeaderChar"/>
    <w:rsid w:val="00F23D53"/>
    <w:pPr>
      <w:tabs>
        <w:tab w:val="center" w:pos="4680"/>
        <w:tab w:val="right" w:pos="9360"/>
      </w:tabs>
    </w:pPr>
  </w:style>
  <w:style w:type="character" w:customStyle="1" w:styleId="HeaderChar">
    <w:name w:val="Header Char"/>
    <w:link w:val="Header"/>
    <w:rsid w:val="00F23D53"/>
    <w:rPr>
      <w:snapToGrid w:val="0"/>
      <w:sz w:val="24"/>
    </w:rPr>
  </w:style>
  <w:style w:type="character" w:customStyle="1" w:styleId="FooterChar">
    <w:name w:val="Footer Char"/>
    <w:link w:val="Footer"/>
    <w:uiPriority w:val="99"/>
    <w:rsid w:val="00F23D53"/>
    <w:rPr>
      <w:snapToGrid w:val="0"/>
      <w:sz w:val="24"/>
    </w:rPr>
  </w:style>
  <w:style w:type="paragraph" w:styleId="NormalWeb">
    <w:name w:val="Normal (Web)"/>
    <w:basedOn w:val="Normal"/>
    <w:uiPriority w:val="99"/>
    <w:unhideWhenUsed/>
    <w:rsid w:val="001E580C"/>
    <w:pPr>
      <w:widowControl/>
    </w:pPr>
    <w:rPr>
      <w:rFonts w:eastAsia="Calibri"/>
      <w:snapToGrid/>
      <w:szCs w:val="24"/>
    </w:rPr>
  </w:style>
  <w:style w:type="paragraph" w:styleId="ListBullet">
    <w:name w:val="List Bullet"/>
    <w:basedOn w:val="Normal"/>
    <w:rsid w:val="00A11D42"/>
    <w:pPr>
      <w:numPr>
        <w:numId w:val="18"/>
      </w:numPr>
      <w:contextualSpacing/>
    </w:pPr>
  </w:style>
  <w:style w:type="character" w:styleId="FollowedHyperlink">
    <w:name w:val="FollowedHyperlink"/>
    <w:rsid w:val="00FB012C"/>
    <w:rPr>
      <w:color w:val="800080"/>
      <w:u w:val="single"/>
    </w:rPr>
  </w:style>
  <w:style w:type="character" w:customStyle="1" w:styleId="xn-org">
    <w:name w:val="xn-org"/>
    <w:basedOn w:val="DefaultParagraphFont"/>
    <w:rsid w:val="00341497"/>
  </w:style>
  <w:style w:type="character" w:customStyle="1" w:styleId="xn-money">
    <w:name w:val="xn-money"/>
    <w:basedOn w:val="DefaultParagraphFont"/>
    <w:rsid w:val="00341497"/>
  </w:style>
  <w:style w:type="paragraph" w:styleId="FootnoteText">
    <w:name w:val="footnote text"/>
    <w:basedOn w:val="Normal"/>
    <w:link w:val="FootnoteTextChar"/>
    <w:uiPriority w:val="99"/>
    <w:unhideWhenUsed/>
    <w:rsid w:val="00505478"/>
    <w:pPr>
      <w:widowControl/>
    </w:pPr>
    <w:rPr>
      <w:rFonts w:ascii="Calibri" w:eastAsia="Calibri" w:hAnsi="Calibri"/>
      <w:snapToGrid/>
      <w:sz w:val="20"/>
    </w:rPr>
  </w:style>
  <w:style w:type="character" w:customStyle="1" w:styleId="FootnoteTextChar">
    <w:name w:val="Footnote Text Char"/>
    <w:basedOn w:val="DefaultParagraphFont"/>
    <w:link w:val="FootnoteText"/>
    <w:uiPriority w:val="99"/>
    <w:rsid w:val="00505478"/>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qFormat/>
    <w:pPr>
      <w:keepNext/>
      <w:widowControl/>
      <w:outlineLvl w:val="1"/>
    </w:pPr>
    <w:rPr>
      <w:b/>
      <w:snapToGrid/>
      <w:sz w:val="32"/>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jc w:val="center"/>
      <w:outlineLvl w:val="3"/>
    </w:pPr>
    <w:rPr>
      <w:b/>
      <w:sz w:val="44"/>
    </w:rPr>
  </w:style>
  <w:style w:type="paragraph" w:styleId="Heading5">
    <w:name w:val="heading 5"/>
    <w:basedOn w:val="Normal"/>
    <w:next w:val="Normal"/>
    <w:qFormat/>
    <w:pPr>
      <w:keepNext/>
      <w:jc w:val="center"/>
      <w:outlineLvl w:val="4"/>
    </w:pPr>
    <w:rPr>
      <w:b/>
      <w:sz w:val="40"/>
    </w:rPr>
  </w:style>
  <w:style w:type="paragraph" w:styleId="Heading6">
    <w:name w:val="heading 6"/>
    <w:basedOn w:val="Normal"/>
    <w:next w:val="Normal"/>
    <w:qFormat/>
    <w:pPr>
      <w:keepNext/>
      <w:spacing w:before="240"/>
      <w:jc w:val="center"/>
      <w:outlineLvl w:val="5"/>
    </w:pPr>
    <w:rPr>
      <w:sz w:val="44"/>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rPr>
      <w:rFonts w:ascii="Arial" w:hAnsi="Arial"/>
      <w:b/>
      <w:sz w:val="192"/>
    </w:rPr>
  </w:style>
  <w:style w:type="paragraph" w:styleId="BodyText">
    <w:name w:val="Body Text"/>
    <w:basedOn w:val="Normal"/>
    <w:pPr>
      <w:widowControl/>
      <w:jc w:val="center"/>
    </w:pPr>
    <w:rPr>
      <w:b/>
      <w:snapToGrid/>
      <w:sz w:val="36"/>
    </w:rPr>
  </w:style>
  <w:style w:type="paragraph" w:styleId="BodyText2">
    <w:name w:val="Body Text 2"/>
    <w:basedOn w:val="Normal"/>
    <w:rPr>
      <w:sz w:val="28"/>
    </w:rPr>
  </w:style>
  <w:style w:type="paragraph" w:styleId="BodyText3">
    <w:name w:val="Body Text 3"/>
    <w:basedOn w:val="Normal"/>
    <w:rPr>
      <w:b/>
      <w:sz w:val="28"/>
    </w:rPr>
  </w:style>
  <w:style w:type="paragraph" w:styleId="Title">
    <w:name w:val="Title"/>
    <w:basedOn w:val="Normal"/>
    <w:qFormat/>
    <w:pPr>
      <w:widowControl/>
      <w:jc w:val="center"/>
    </w:pPr>
    <w:rPr>
      <w:snapToGrid/>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sz w:val="28"/>
    </w:rPr>
  </w:style>
  <w:style w:type="paragraph" w:customStyle="1" w:styleId="Achievement">
    <w:name w:val="Achievement"/>
    <w:basedOn w:val="Normal"/>
    <w:pPr>
      <w:widowControl/>
      <w:numPr>
        <w:numId w:val="8"/>
      </w:numPr>
    </w:pPr>
    <w:rPr>
      <w:snapToGrid/>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B2FDB"/>
    <w:rPr>
      <w:rFonts w:ascii="Tahoma" w:hAnsi="Tahoma" w:cs="Tahoma"/>
      <w:sz w:val="16"/>
      <w:szCs w:val="16"/>
    </w:rPr>
  </w:style>
  <w:style w:type="character" w:styleId="Emphasis">
    <w:name w:val="Emphasis"/>
    <w:qFormat/>
    <w:rsid w:val="00C856E4"/>
    <w:rPr>
      <w:i/>
      <w:iCs/>
    </w:rPr>
  </w:style>
  <w:style w:type="character" w:customStyle="1" w:styleId="Heading1Char">
    <w:name w:val="Heading 1 Char"/>
    <w:link w:val="Heading1"/>
    <w:rsid w:val="00BB4BDB"/>
    <w:rPr>
      <w:rFonts w:ascii="Arial" w:hAnsi="Arial"/>
      <w:b/>
      <w:snapToGrid w:val="0"/>
      <w:sz w:val="32"/>
      <w:lang w:val="en-US" w:eastAsia="en-US" w:bidi="ar-SA"/>
    </w:rPr>
  </w:style>
  <w:style w:type="character" w:styleId="Hyperlink">
    <w:name w:val="Hyperlink"/>
    <w:rsid w:val="00F63E65"/>
    <w:rPr>
      <w:color w:val="0000FF"/>
      <w:u w:val="single"/>
    </w:rPr>
  </w:style>
  <w:style w:type="paragraph" w:styleId="PlainText">
    <w:name w:val="Plain Text"/>
    <w:basedOn w:val="Normal"/>
    <w:link w:val="PlainTextChar"/>
    <w:uiPriority w:val="99"/>
    <w:unhideWhenUsed/>
    <w:rsid w:val="007A3FF8"/>
    <w:pPr>
      <w:widowControl/>
    </w:pPr>
    <w:rPr>
      <w:rFonts w:ascii="Calibri" w:eastAsia="Calibri" w:hAnsi="Calibri"/>
      <w:snapToGrid/>
      <w:sz w:val="22"/>
      <w:szCs w:val="21"/>
    </w:rPr>
  </w:style>
  <w:style w:type="character" w:customStyle="1" w:styleId="PlainTextChar">
    <w:name w:val="Plain Text Char"/>
    <w:link w:val="PlainText"/>
    <w:uiPriority w:val="99"/>
    <w:rsid w:val="007A3FF8"/>
    <w:rPr>
      <w:rFonts w:ascii="Calibri" w:eastAsia="Calibri" w:hAnsi="Calibri"/>
      <w:sz w:val="22"/>
      <w:szCs w:val="21"/>
    </w:rPr>
  </w:style>
  <w:style w:type="paragraph" w:styleId="NoSpacing">
    <w:name w:val="No Spacing"/>
    <w:uiPriority w:val="1"/>
    <w:qFormat/>
    <w:rsid w:val="009949BE"/>
    <w:rPr>
      <w:rFonts w:ascii="Calibri" w:eastAsia="Calibri" w:hAnsi="Calibri"/>
      <w:sz w:val="22"/>
      <w:szCs w:val="22"/>
    </w:rPr>
  </w:style>
  <w:style w:type="paragraph" w:styleId="Header">
    <w:name w:val="header"/>
    <w:basedOn w:val="Normal"/>
    <w:link w:val="HeaderChar"/>
    <w:rsid w:val="00F23D53"/>
    <w:pPr>
      <w:tabs>
        <w:tab w:val="center" w:pos="4680"/>
        <w:tab w:val="right" w:pos="9360"/>
      </w:tabs>
    </w:pPr>
  </w:style>
  <w:style w:type="character" w:customStyle="1" w:styleId="HeaderChar">
    <w:name w:val="Header Char"/>
    <w:link w:val="Header"/>
    <w:rsid w:val="00F23D53"/>
    <w:rPr>
      <w:snapToGrid w:val="0"/>
      <w:sz w:val="24"/>
    </w:rPr>
  </w:style>
  <w:style w:type="character" w:customStyle="1" w:styleId="FooterChar">
    <w:name w:val="Footer Char"/>
    <w:link w:val="Footer"/>
    <w:uiPriority w:val="99"/>
    <w:rsid w:val="00F23D53"/>
    <w:rPr>
      <w:snapToGrid w:val="0"/>
      <w:sz w:val="24"/>
    </w:rPr>
  </w:style>
  <w:style w:type="paragraph" w:styleId="NormalWeb">
    <w:name w:val="Normal (Web)"/>
    <w:basedOn w:val="Normal"/>
    <w:uiPriority w:val="99"/>
    <w:unhideWhenUsed/>
    <w:rsid w:val="001E580C"/>
    <w:pPr>
      <w:widowControl/>
    </w:pPr>
    <w:rPr>
      <w:rFonts w:eastAsia="Calibri"/>
      <w:snapToGrid/>
      <w:szCs w:val="24"/>
    </w:rPr>
  </w:style>
  <w:style w:type="paragraph" w:styleId="ListBullet">
    <w:name w:val="List Bullet"/>
    <w:basedOn w:val="Normal"/>
    <w:rsid w:val="00A11D42"/>
    <w:pPr>
      <w:numPr>
        <w:numId w:val="18"/>
      </w:numPr>
      <w:contextualSpacing/>
    </w:pPr>
  </w:style>
  <w:style w:type="character" w:styleId="FollowedHyperlink">
    <w:name w:val="FollowedHyperlink"/>
    <w:rsid w:val="00FB012C"/>
    <w:rPr>
      <w:color w:val="800080"/>
      <w:u w:val="single"/>
    </w:rPr>
  </w:style>
  <w:style w:type="character" w:customStyle="1" w:styleId="xn-org">
    <w:name w:val="xn-org"/>
    <w:basedOn w:val="DefaultParagraphFont"/>
    <w:rsid w:val="00341497"/>
  </w:style>
  <w:style w:type="character" w:customStyle="1" w:styleId="xn-money">
    <w:name w:val="xn-money"/>
    <w:basedOn w:val="DefaultParagraphFont"/>
    <w:rsid w:val="00341497"/>
  </w:style>
  <w:style w:type="paragraph" w:styleId="FootnoteText">
    <w:name w:val="footnote text"/>
    <w:basedOn w:val="Normal"/>
    <w:link w:val="FootnoteTextChar"/>
    <w:uiPriority w:val="99"/>
    <w:unhideWhenUsed/>
    <w:rsid w:val="00505478"/>
    <w:pPr>
      <w:widowControl/>
    </w:pPr>
    <w:rPr>
      <w:rFonts w:ascii="Calibri" w:eastAsia="Calibri" w:hAnsi="Calibri"/>
      <w:snapToGrid/>
      <w:sz w:val="20"/>
    </w:rPr>
  </w:style>
  <w:style w:type="character" w:customStyle="1" w:styleId="FootnoteTextChar">
    <w:name w:val="Footnote Text Char"/>
    <w:basedOn w:val="DefaultParagraphFont"/>
    <w:link w:val="FootnoteText"/>
    <w:uiPriority w:val="99"/>
    <w:rsid w:val="0050547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5563">
      <w:bodyDiv w:val="1"/>
      <w:marLeft w:val="0"/>
      <w:marRight w:val="0"/>
      <w:marTop w:val="0"/>
      <w:marBottom w:val="0"/>
      <w:divBdr>
        <w:top w:val="none" w:sz="0" w:space="0" w:color="auto"/>
        <w:left w:val="none" w:sz="0" w:space="0" w:color="auto"/>
        <w:bottom w:val="none" w:sz="0" w:space="0" w:color="auto"/>
        <w:right w:val="none" w:sz="0" w:space="0" w:color="auto"/>
      </w:divBdr>
    </w:div>
    <w:div w:id="187332937">
      <w:bodyDiv w:val="1"/>
      <w:marLeft w:val="0"/>
      <w:marRight w:val="0"/>
      <w:marTop w:val="0"/>
      <w:marBottom w:val="0"/>
      <w:divBdr>
        <w:top w:val="none" w:sz="0" w:space="0" w:color="auto"/>
        <w:left w:val="none" w:sz="0" w:space="0" w:color="auto"/>
        <w:bottom w:val="none" w:sz="0" w:space="0" w:color="auto"/>
        <w:right w:val="none" w:sz="0" w:space="0" w:color="auto"/>
      </w:divBdr>
    </w:div>
    <w:div w:id="509023697">
      <w:bodyDiv w:val="1"/>
      <w:marLeft w:val="0"/>
      <w:marRight w:val="0"/>
      <w:marTop w:val="0"/>
      <w:marBottom w:val="0"/>
      <w:divBdr>
        <w:top w:val="none" w:sz="0" w:space="0" w:color="auto"/>
        <w:left w:val="none" w:sz="0" w:space="0" w:color="auto"/>
        <w:bottom w:val="none" w:sz="0" w:space="0" w:color="auto"/>
        <w:right w:val="none" w:sz="0" w:space="0" w:color="auto"/>
      </w:divBdr>
    </w:div>
    <w:div w:id="622884863">
      <w:bodyDiv w:val="1"/>
      <w:marLeft w:val="0"/>
      <w:marRight w:val="0"/>
      <w:marTop w:val="0"/>
      <w:marBottom w:val="0"/>
      <w:divBdr>
        <w:top w:val="none" w:sz="0" w:space="0" w:color="auto"/>
        <w:left w:val="none" w:sz="0" w:space="0" w:color="auto"/>
        <w:bottom w:val="none" w:sz="0" w:space="0" w:color="auto"/>
        <w:right w:val="none" w:sz="0" w:space="0" w:color="auto"/>
      </w:divBdr>
    </w:div>
    <w:div w:id="623313993">
      <w:bodyDiv w:val="1"/>
      <w:marLeft w:val="0"/>
      <w:marRight w:val="0"/>
      <w:marTop w:val="0"/>
      <w:marBottom w:val="0"/>
      <w:divBdr>
        <w:top w:val="none" w:sz="0" w:space="0" w:color="auto"/>
        <w:left w:val="none" w:sz="0" w:space="0" w:color="auto"/>
        <w:bottom w:val="none" w:sz="0" w:space="0" w:color="auto"/>
        <w:right w:val="none" w:sz="0" w:space="0" w:color="auto"/>
      </w:divBdr>
    </w:div>
    <w:div w:id="685253346">
      <w:bodyDiv w:val="1"/>
      <w:marLeft w:val="0"/>
      <w:marRight w:val="0"/>
      <w:marTop w:val="0"/>
      <w:marBottom w:val="0"/>
      <w:divBdr>
        <w:top w:val="none" w:sz="0" w:space="0" w:color="auto"/>
        <w:left w:val="none" w:sz="0" w:space="0" w:color="auto"/>
        <w:bottom w:val="none" w:sz="0" w:space="0" w:color="auto"/>
        <w:right w:val="none" w:sz="0" w:space="0" w:color="auto"/>
      </w:divBdr>
      <w:divsChild>
        <w:div w:id="370762827">
          <w:marLeft w:val="0"/>
          <w:marRight w:val="0"/>
          <w:marTop w:val="0"/>
          <w:marBottom w:val="0"/>
          <w:divBdr>
            <w:top w:val="none" w:sz="0" w:space="0" w:color="auto"/>
            <w:left w:val="none" w:sz="0" w:space="0" w:color="auto"/>
            <w:bottom w:val="none" w:sz="0" w:space="0" w:color="auto"/>
            <w:right w:val="none" w:sz="0" w:space="0" w:color="auto"/>
          </w:divBdr>
          <w:divsChild>
            <w:div w:id="2039235322">
              <w:marLeft w:val="0"/>
              <w:marRight w:val="0"/>
              <w:marTop w:val="0"/>
              <w:marBottom w:val="0"/>
              <w:divBdr>
                <w:top w:val="none" w:sz="0" w:space="0" w:color="auto"/>
                <w:left w:val="none" w:sz="0" w:space="0" w:color="auto"/>
                <w:bottom w:val="none" w:sz="0" w:space="0" w:color="auto"/>
                <w:right w:val="none" w:sz="0" w:space="0" w:color="auto"/>
              </w:divBdr>
              <w:divsChild>
                <w:div w:id="784884879">
                  <w:marLeft w:val="0"/>
                  <w:marRight w:val="0"/>
                  <w:marTop w:val="0"/>
                  <w:marBottom w:val="0"/>
                  <w:divBdr>
                    <w:top w:val="none" w:sz="0" w:space="0" w:color="auto"/>
                    <w:left w:val="none" w:sz="0" w:space="0" w:color="auto"/>
                    <w:bottom w:val="none" w:sz="0" w:space="0" w:color="auto"/>
                    <w:right w:val="none" w:sz="0" w:space="0" w:color="auto"/>
                  </w:divBdr>
                  <w:divsChild>
                    <w:div w:id="2099524132">
                      <w:marLeft w:val="0"/>
                      <w:marRight w:val="0"/>
                      <w:marTop w:val="0"/>
                      <w:marBottom w:val="0"/>
                      <w:divBdr>
                        <w:top w:val="none" w:sz="0" w:space="0" w:color="auto"/>
                        <w:left w:val="none" w:sz="0" w:space="0" w:color="auto"/>
                        <w:bottom w:val="none" w:sz="0" w:space="0" w:color="auto"/>
                        <w:right w:val="none" w:sz="0" w:space="0" w:color="auto"/>
                      </w:divBdr>
                      <w:divsChild>
                        <w:div w:id="292758917">
                          <w:marLeft w:val="0"/>
                          <w:marRight w:val="0"/>
                          <w:marTop w:val="0"/>
                          <w:marBottom w:val="0"/>
                          <w:divBdr>
                            <w:top w:val="none" w:sz="0" w:space="0" w:color="auto"/>
                            <w:left w:val="none" w:sz="0" w:space="0" w:color="auto"/>
                            <w:bottom w:val="none" w:sz="0" w:space="0" w:color="auto"/>
                            <w:right w:val="none" w:sz="0" w:space="0" w:color="auto"/>
                          </w:divBdr>
                          <w:divsChild>
                            <w:div w:id="19103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078430">
      <w:bodyDiv w:val="1"/>
      <w:marLeft w:val="0"/>
      <w:marRight w:val="0"/>
      <w:marTop w:val="0"/>
      <w:marBottom w:val="0"/>
      <w:divBdr>
        <w:top w:val="none" w:sz="0" w:space="0" w:color="auto"/>
        <w:left w:val="none" w:sz="0" w:space="0" w:color="auto"/>
        <w:bottom w:val="none" w:sz="0" w:space="0" w:color="auto"/>
        <w:right w:val="none" w:sz="0" w:space="0" w:color="auto"/>
      </w:divBdr>
    </w:div>
    <w:div w:id="793984314">
      <w:bodyDiv w:val="1"/>
      <w:marLeft w:val="0"/>
      <w:marRight w:val="0"/>
      <w:marTop w:val="0"/>
      <w:marBottom w:val="0"/>
      <w:divBdr>
        <w:top w:val="none" w:sz="0" w:space="0" w:color="auto"/>
        <w:left w:val="none" w:sz="0" w:space="0" w:color="auto"/>
        <w:bottom w:val="none" w:sz="0" w:space="0" w:color="auto"/>
        <w:right w:val="none" w:sz="0" w:space="0" w:color="auto"/>
      </w:divBdr>
    </w:div>
    <w:div w:id="875656996">
      <w:bodyDiv w:val="1"/>
      <w:marLeft w:val="0"/>
      <w:marRight w:val="0"/>
      <w:marTop w:val="0"/>
      <w:marBottom w:val="0"/>
      <w:divBdr>
        <w:top w:val="none" w:sz="0" w:space="0" w:color="auto"/>
        <w:left w:val="none" w:sz="0" w:space="0" w:color="auto"/>
        <w:bottom w:val="none" w:sz="0" w:space="0" w:color="auto"/>
        <w:right w:val="none" w:sz="0" w:space="0" w:color="auto"/>
      </w:divBdr>
    </w:div>
    <w:div w:id="902911636">
      <w:bodyDiv w:val="1"/>
      <w:marLeft w:val="0"/>
      <w:marRight w:val="0"/>
      <w:marTop w:val="0"/>
      <w:marBottom w:val="0"/>
      <w:divBdr>
        <w:top w:val="none" w:sz="0" w:space="0" w:color="auto"/>
        <w:left w:val="none" w:sz="0" w:space="0" w:color="auto"/>
        <w:bottom w:val="none" w:sz="0" w:space="0" w:color="auto"/>
        <w:right w:val="none" w:sz="0" w:space="0" w:color="auto"/>
      </w:divBdr>
      <w:divsChild>
        <w:div w:id="1024133155">
          <w:marLeft w:val="0"/>
          <w:marRight w:val="0"/>
          <w:marTop w:val="2805"/>
          <w:marBottom w:val="0"/>
          <w:divBdr>
            <w:top w:val="none" w:sz="0" w:space="0" w:color="auto"/>
            <w:left w:val="none" w:sz="0" w:space="0" w:color="auto"/>
            <w:bottom w:val="none" w:sz="0" w:space="0" w:color="auto"/>
            <w:right w:val="none" w:sz="0" w:space="0" w:color="auto"/>
          </w:divBdr>
          <w:divsChild>
            <w:div w:id="1298225807">
              <w:marLeft w:val="0"/>
              <w:marRight w:val="0"/>
              <w:marTop w:val="0"/>
              <w:marBottom w:val="0"/>
              <w:divBdr>
                <w:top w:val="none" w:sz="0" w:space="0" w:color="auto"/>
                <w:left w:val="none" w:sz="0" w:space="0" w:color="auto"/>
                <w:bottom w:val="none" w:sz="0" w:space="0" w:color="auto"/>
                <w:right w:val="none" w:sz="0" w:space="0" w:color="auto"/>
              </w:divBdr>
              <w:divsChild>
                <w:div w:id="1229345213">
                  <w:marLeft w:val="0"/>
                  <w:marRight w:val="0"/>
                  <w:marTop w:val="0"/>
                  <w:marBottom w:val="0"/>
                  <w:divBdr>
                    <w:top w:val="none" w:sz="0" w:space="0" w:color="auto"/>
                    <w:left w:val="none" w:sz="0" w:space="0" w:color="auto"/>
                    <w:bottom w:val="none" w:sz="0" w:space="0" w:color="auto"/>
                    <w:right w:val="none" w:sz="0" w:space="0" w:color="auto"/>
                  </w:divBdr>
                  <w:divsChild>
                    <w:div w:id="530925091">
                      <w:marLeft w:val="0"/>
                      <w:marRight w:val="0"/>
                      <w:marTop w:val="0"/>
                      <w:marBottom w:val="0"/>
                      <w:divBdr>
                        <w:top w:val="none" w:sz="0" w:space="0" w:color="auto"/>
                        <w:left w:val="none" w:sz="0" w:space="0" w:color="auto"/>
                        <w:bottom w:val="none" w:sz="0" w:space="0" w:color="auto"/>
                        <w:right w:val="none" w:sz="0" w:space="0" w:color="auto"/>
                      </w:divBdr>
                      <w:divsChild>
                        <w:div w:id="1100100349">
                          <w:marLeft w:val="150"/>
                          <w:marRight w:val="150"/>
                          <w:marTop w:val="319"/>
                          <w:marBottom w:val="319"/>
                          <w:divBdr>
                            <w:top w:val="none" w:sz="0" w:space="0" w:color="auto"/>
                            <w:left w:val="none" w:sz="0" w:space="0" w:color="auto"/>
                            <w:bottom w:val="none" w:sz="0" w:space="0" w:color="auto"/>
                            <w:right w:val="none" w:sz="0" w:space="0" w:color="auto"/>
                          </w:divBdr>
                          <w:divsChild>
                            <w:div w:id="1404718417">
                              <w:marLeft w:val="0"/>
                              <w:marRight w:val="0"/>
                              <w:marTop w:val="0"/>
                              <w:marBottom w:val="0"/>
                              <w:divBdr>
                                <w:top w:val="none" w:sz="0" w:space="0" w:color="auto"/>
                                <w:left w:val="none" w:sz="0" w:space="0" w:color="auto"/>
                                <w:bottom w:val="none" w:sz="0" w:space="0" w:color="auto"/>
                                <w:right w:val="none" w:sz="0" w:space="0" w:color="auto"/>
                              </w:divBdr>
                              <w:divsChild>
                                <w:div w:id="1687169469">
                                  <w:marLeft w:val="0"/>
                                  <w:marRight w:val="0"/>
                                  <w:marTop w:val="0"/>
                                  <w:marBottom w:val="0"/>
                                  <w:divBdr>
                                    <w:top w:val="none" w:sz="0" w:space="0" w:color="auto"/>
                                    <w:left w:val="none" w:sz="0" w:space="0" w:color="auto"/>
                                    <w:bottom w:val="none" w:sz="0" w:space="0" w:color="auto"/>
                                    <w:right w:val="none" w:sz="0" w:space="0" w:color="auto"/>
                                  </w:divBdr>
                                  <w:divsChild>
                                    <w:div w:id="839587300">
                                      <w:marLeft w:val="0"/>
                                      <w:marRight w:val="0"/>
                                      <w:marTop w:val="0"/>
                                      <w:marBottom w:val="0"/>
                                      <w:divBdr>
                                        <w:top w:val="none" w:sz="0" w:space="0" w:color="auto"/>
                                        <w:left w:val="none" w:sz="0" w:space="0" w:color="auto"/>
                                        <w:bottom w:val="none" w:sz="0" w:space="0" w:color="auto"/>
                                        <w:right w:val="none" w:sz="0" w:space="0" w:color="auto"/>
                                      </w:divBdr>
                                      <w:divsChild>
                                        <w:div w:id="737292182">
                                          <w:marLeft w:val="0"/>
                                          <w:marRight w:val="0"/>
                                          <w:marTop w:val="0"/>
                                          <w:marBottom w:val="0"/>
                                          <w:divBdr>
                                            <w:top w:val="none" w:sz="0" w:space="0" w:color="auto"/>
                                            <w:left w:val="none" w:sz="0" w:space="0" w:color="auto"/>
                                            <w:bottom w:val="none" w:sz="0" w:space="0" w:color="auto"/>
                                            <w:right w:val="none" w:sz="0" w:space="0" w:color="auto"/>
                                          </w:divBdr>
                                          <w:divsChild>
                                            <w:div w:id="181015104">
                                              <w:marLeft w:val="1200"/>
                                              <w:marRight w:val="0"/>
                                              <w:marTop w:val="0"/>
                                              <w:marBottom w:val="319"/>
                                              <w:divBdr>
                                                <w:top w:val="none" w:sz="0" w:space="0" w:color="auto"/>
                                                <w:left w:val="none" w:sz="0" w:space="0" w:color="auto"/>
                                                <w:bottom w:val="none" w:sz="0" w:space="0" w:color="auto"/>
                                                <w:right w:val="none" w:sz="0" w:space="0" w:color="auto"/>
                                              </w:divBdr>
                                              <w:divsChild>
                                                <w:div w:id="1131705209">
                                                  <w:marLeft w:val="0"/>
                                                  <w:marRight w:val="0"/>
                                                  <w:marTop w:val="0"/>
                                                  <w:marBottom w:val="0"/>
                                                  <w:divBdr>
                                                    <w:top w:val="none" w:sz="0" w:space="0" w:color="auto"/>
                                                    <w:left w:val="none" w:sz="0" w:space="0" w:color="auto"/>
                                                    <w:bottom w:val="none" w:sz="0" w:space="0" w:color="auto"/>
                                                    <w:right w:val="none" w:sz="0" w:space="0" w:color="auto"/>
                                                  </w:divBdr>
                                                  <w:divsChild>
                                                    <w:div w:id="1682583607">
                                                      <w:marLeft w:val="0"/>
                                                      <w:marRight w:val="0"/>
                                                      <w:marTop w:val="0"/>
                                                      <w:marBottom w:val="0"/>
                                                      <w:divBdr>
                                                        <w:top w:val="none" w:sz="0" w:space="0" w:color="auto"/>
                                                        <w:left w:val="none" w:sz="0" w:space="0" w:color="auto"/>
                                                        <w:bottom w:val="none" w:sz="0" w:space="0" w:color="auto"/>
                                                        <w:right w:val="none" w:sz="0" w:space="0" w:color="auto"/>
                                                      </w:divBdr>
                                                      <w:divsChild>
                                                        <w:div w:id="1523782196">
                                                          <w:marLeft w:val="0"/>
                                                          <w:marRight w:val="0"/>
                                                          <w:marTop w:val="0"/>
                                                          <w:marBottom w:val="0"/>
                                                          <w:divBdr>
                                                            <w:top w:val="none" w:sz="0" w:space="0" w:color="auto"/>
                                                            <w:left w:val="none" w:sz="0" w:space="0" w:color="auto"/>
                                                            <w:bottom w:val="none" w:sz="0" w:space="0" w:color="auto"/>
                                                            <w:right w:val="none" w:sz="0" w:space="0" w:color="auto"/>
                                                          </w:divBdr>
                                                          <w:divsChild>
                                                            <w:div w:id="338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5791131">
      <w:bodyDiv w:val="1"/>
      <w:marLeft w:val="0"/>
      <w:marRight w:val="0"/>
      <w:marTop w:val="0"/>
      <w:marBottom w:val="0"/>
      <w:divBdr>
        <w:top w:val="none" w:sz="0" w:space="0" w:color="auto"/>
        <w:left w:val="none" w:sz="0" w:space="0" w:color="auto"/>
        <w:bottom w:val="none" w:sz="0" w:space="0" w:color="auto"/>
        <w:right w:val="none" w:sz="0" w:space="0" w:color="auto"/>
      </w:divBdr>
    </w:div>
    <w:div w:id="1386026040">
      <w:bodyDiv w:val="1"/>
      <w:marLeft w:val="0"/>
      <w:marRight w:val="0"/>
      <w:marTop w:val="0"/>
      <w:marBottom w:val="0"/>
      <w:divBdr>
        <w:top w:val="none" w:sz="0" w:space="0" w:color="auto"/>
        <w:left w:val="none" w:sz="0" w:space="0" w:color="auto"/>
        <w:bottom w:val="none" w:sz="0" w:space="0" w:color="auto"/>
        <w:right w:val="none" w:sz="0" w:space="0" w:color="auto"/>
      </w:divBdr>
    </w:div>
    <w:div w:id="1660814243">
      <w:bodyDiv w:val="1"/>
      <w:marLeft w:val="0"/>
      <w:marRight w:val="0"/>
      <w:marTop w:val="0"/>
      <w:marBottom w:val="0"/>
      <w:divBdr>
        <w:top w:val="none" w:sz="0" w:space="0" w:color="auto"/>
        <w:left w:val="none" w:sz="0" w:space="0" w:color="auto"/>
        <w:bottom w:val="none" w:sz="0" w:space="0" w:color="auto"/>
        <w:right w:val="none" w:sz="0" w:space="0" w:color="auto"/>
      </w:divBdr>
      <w:divsChild>
        <w:div w:id="1796632433">
          <w:marLeft w:val="0"/>
          <w:marRight w:val="0"/>
          <w:marTop w:val="0"/>
          <w:marBottom w:val="0"/>
          <w:divBdr>
            <w:top w:val="none" w:sz="0" w:space="0" w:color="auto"/>
            <w:left w:val="none" w:sz="0" w:space="0" w:color="auto"/>
            <w:bottom w:val="none" w:sz="0" w:space="0" w:color="auto"/>
            <w:right w:val="none" w:sz="0" w:space="0" w:color="auto"/>
          </w:divBdr>
          <w:divsChild>
            <w:div w:id="1313751347">
              <w:marLeft w:val="675"/>
              <w:marRight w:val="675"/>
              <w:marTop w:val="450"/>
              <w:marBottom w:val="450"/>
              <w:divBdr>
                <w:top w:val="none" w:sz="0" w:space="0" w:color="auto"/>
                <w:left w:val="none" w:sz="0" w:space="0" w:color="auto"/>
                <w:bottom w:val="none" w:sz="0" w:space="0" w:color="auto"/>
                <w:right w:val="none" w:sz="0" w:space="0" w:color="auto"/>
              </w:divBdr>
            </w:div>
          </w:divsChild>
        </w:div>
      </w:divsChild>
    </w:div>
    <w:div w:id="1990210861">
      <w:bodyDiv w:val="1"/>
      <w:marLeft w:val="0"/>
      <w:marRight w:val="0"/>
      <w:marTop w:val="0"/>
      <w:marBottom w:val="0"/>
      <w:divBdr>
        <w:top w:val="none" w:sz="0" w:space="0" w:color="auto"/>
        <w:left w:val="none" w:sz="0" w:space="0" w:color="auto"/>
        <w:bottom w:val="none" w:sz="0" w:space="0" w:color="auto"/>
        <w:right w:val="none" w:sz="0" w:space="0" w:color="auto"/>
      </w:divBdr>
    </w:div>
    <w:div w:id="21471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ranick@usw.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hubbard@usw.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USWA%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B53E-EC25-4B2E-8A32-BD93FA1C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USWA Press Release</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UNITED STEELWORKERS OF AMERICA</vt:lpstr>
    </vt:vector>
  </TitlesOfParts>
  <Company>USWA</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STEELWORKERS OF AMERICA</dc:title>
  <dc:creator>bstack</dc:creator>
  <cp:lastModifiedBy>Hubbard, Gary</cp:lastModifiedBy>
  <cp:revision>3</cp:revision>
  <cp:lastPrinted>2013-02-13T15:30:00Z</cp:lastPrinted>
  <dcterms:created xsi:type="dcterms:W3CDTF">2013-03-14T13:53:00Z</dcterms:created>
  <dcterms:modified xsi:type="dcterms:W3CDTF">2013-03-14T14:32:00Z</dcterms:modified>
</cp:coreProperties>
</file>